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2477" w:rsidRDefault="00577CA9" w:rsidP="00062477">
      <w:pPr>
        <w:pStyle w:val="a3"/>
        <w:ind w:left="-374" w:right="-374"/>
        <w:rPr>
          <w:color w:val="548DD4"/>
        </w:rPr>
      </w:pPr>
      <w:r>
        <w:rPr>
          <w:noProof/>
          <w:color w:val="548DD4"/>
        </w:rPr>
        <w:drawing>
          <wp:inline distT="0" distB="0" distL="0" distR="0">
            <wp:extent cx="466725" cy="571500"/>
            <wp:effectExtent l="0" t="0" r="9525" b="0"/>
            <wp:docPr id="1" name="Рисунок 1" descr="Герб настоящий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настоящий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4DA1" w:rsidRPr="009C2741" w:rsidRDefault="003D4DA1" w:rsidP="00062477">
      <w:pPr>
        <w:pStyle w:val="a3"/>
        <w:ind w:left="-374" w:right="-374"/>
        <w:rPr>
          <w:color w:val="548DD4"/>
        </w:rPr>
      </w:pPr>
    </w:p>
    <w:p w:rsidR="00062477" w:rsidRPr="00A615A1" w:rsidRDefault="00062477" w:rsidP="00062477">
      <w:pPr>
        <w:jc w:val="center"/>
        <w:rPr>
          <w:b/>
          <w:color w:val="244061" w:themeColor="accent1" w:themeShade="80"/>
        </w:rPr>
      </w:pPr>
      <w:r w:rsidRPr="00A615A1">
        <w:rPr>
          <w:b/>
          <w:color w:val="244061" w:themeColor="accent1" w:themeShade="80"/>
        </w:rPr>
        <w:t>РОССИЙСКАЯ ФЕДЕРАЦИЯ</w:t>
      </w:r>
    </w:p>
    <w:p w:rsidR="00062477" w:rsidRPr="00A615A1" w:rsidRDefault="00062477" w:rsidP="00062477">
      <w:pPr>
        <w:jc w:val="center"/>
        <w:rPr>
          <w:color w:val="244061" w:themeColor="accent1" w:themeShade="80"/>
        </w:rPr>
      </w:pPr>
      <w:r w:rsidRPr="00A615A1">
        <w:rPr>
          <w:color w:val="244061" w:themeColor="accent1" w:themeShade="80"/>
        </w:rPr>
        <w:t>КРАСНОЯРСКИЙ КРАЙ</w:t>
      </w:r>
    </w:p>
    <w:p w:rsidR="00062477" w:rsidRPr="00A615A1" w:rsidRDefault="00062477" w:rsidP="00062477">
      <w:pPr>
        <w:jc w:val="center"/>
        <w:rPr>
          <w:color w:val="244061" w:themeColor="accent1" w:themeShade="80"/>
        </w:rPr>
      </w:pPr>
      <w:r w:rsidRPr="00A615A1">
        <w:rPr>
          <w:color w:val="244061" w:themeColor="accent1" w:themeShade="80"/>
        </w:rPr>
        <w:t>ТАЙМЫРСКИЙ ДОЛГАНО-НЕНЕЦКИЙ МУНИЦИПАЛЬНЫЙ РАЙОН</w:t>
      </w:r>
    </w:p>
    <w:p w:rsidR="00012AC5" w:rsidRPr="00A615A1" w:rsidRDefault="00012AC5" w:rsidP="00062477">
      <w:pPr>
        <w:jc w:val="center"/>
        <w:rPr>
          <w:b/>
          <w:color w:val="244061" w:themeColor="accent1" w:themeShade="80"/>
        </w:rPr>
      </w:pPr>
      <w:r w:rsidRPr="00A615A1">
        <w:rPr>
          <w:b/>
          <w:color w:val="244061" w:themeColor="accent1" w:themeShade="80"/>
        </w:rPr>
        <w:t>АДМИНИСТРАЦИЯ СЕЛЬСКОГО ПОСЕЛЕНИЯ ХАТАНГА</w:t>
      </w:r>
    </w:p>
    <w:p w:rsidR="00012AC5" w:rsidRPr="00A615A1" w:rsidRDefault="00012AC5" w:rsidP="00062477">
      <w:pPr>
        <w:jc w:val="center"/>
        <w:rPr>
          <w:b/>
          <w:color w:val="244061" w:themeColor="accent1" w:themeShade="80"/>
        </w:rPr>
      </w:pPr>
    </w:p>
    <w:p w:rsidR="003D4DA1" w:rsidRPr="00A615A1" w:rsidRDefault="003D4DA1" w:rsidP="00062477">
      <w:pPr>
        <w:jc w:val="center"/>
        <w:rPr>
          <w:b/>
          <w:color w:val="244061" w:themeColor="accent1" w:themeShade="80"/>
        </w:rPr>
      </w:pPr>
    </w:p>
    <w:p w:rsidR="00062477" w:rsidRPr="00A615A1" w:rsidRDefault="00062477" w:rsidP="00012AC5">
      <w:pPr>
        <w:jc w:val="center"/>
        <w:rPr>
          <w:color w:val="244061" w:themeColor="accent1" w:themeShade="80"/>
        </w:rPr>
      </w:pPr>
      <w:r w:rsidRPr="00A615A1">
        <w:rPr>
          <w:b/>
          <w:color w:val="244061" w:themeColor="accent1" w:themeShade="80"/>
        </w:rPr>
        <w:t>ПОСТАНОВЛЕНИЕ</w:t>
      </w:r>
    </w:p>
    <w:p w:rsidR="00BD7506" w:rsidRPr="00A615A1" w:rsidRDefault="00BD7506" w:rsidP="002A06C1">
      <w:pPr>
        <w:rPr>
          <w:b/>
          <w:color w:val="244061" w:themeColor="accent1" w:themeShade="80"/>
        </w:rPr>
      </w:pPr>
    </w:p>
    <w:p w:rsidR="002A06C1" w:rsidRPr="00A615A1" w:rsidRDefault="00FA7BFA" w:rsidP="002A06C1">
      <w:pPr>
        <w:rPr>
          <w:color w:val="244061" w:themeColor="accent1" w:themeShade="80"/>
        </w:rPr>
      </w:pPr>
      <w:r w:rsidRPr="00FA7BFA">
        <w:rPr>
          <w:color w:val="244061" w:themeColor="accent1" w:themeShade="80"/>
        </w:rPr>
        <w:t>24</w:t>
      </w:r>
      <w:r w:rsidR="00BD7506" w:rsidRPr="00FA7BFA">
        <w:rPr>
          <w:color w:val="244061" w:themeColor="accent1" w:themeShade="80"/>
        </w:rPr>
        <w:t>.</w:t>
      </w:r>
      <w:r w:rsidR="009D50D5" w:rsidRPr="00FA7BFA">
        <w:rPr>
          <w:color w:val="244061" w:themeColor="accent1" w:themeShade="80"/>
        </w:rPr>
        <w:t>0</w:t>
      </w:r>
      <w:r w:rsidR="008B17EF" w:rsidRPr="00FA7BFA">
        <w:rPr>
          <w:color w:val="244061" w:themeColor="accent1" w:themeShade="80"/>
        </w:rPr>
        <w:t>2</w:t>
      </w:r>
      <w:r w:rsidR="00357E40" w:rsidRPr="00FA7BFA">
        <w:rPr>
          <w:color w:val="244061" w:themeColor="accent1" w:themeShade="80"/>
        </w:rPr>
        <w:t>.201</w:t>
      </w:r>
      <w:r w:rsidR="00BD7506" w:rsidRPr="00FA7BFA">
        <w:rPr>
          <w:color w:val="244061" w:themeColor="accent1" w:themeShade="80"/>
        </w:rPr>
        <w:t>6</w:t>
      </w:r>
      <w:r w:rsidR="009A1333" w:rsidRPr="00A615A1">
        <w:rPr>
          <w:color w:val="244061" w:themeColor="accent1" w:themeShade="80"/>
        </w:rPr>
        <w:t xml:space="preserve"> г.   </w:t>
      </w:r>
      <w:r w:rsidR="002A06C1" w:rsidRPr="00A615A1">
        <w:rPr>
          <w:color w:val="244061" w:themeColor="accent1" w:themeShade="80"/>
        </w:rPr>
        <w:t xml:space="preserve">                                                                                         </w:t>
      </w:r>
      <w:r w:rsidR="005F453B" w:rsidRPr="00A615A1">
        <w:rPr>
          <w:color w:val="244061" w:themeColor="accent1" w:themeShade="80"/>
        </w:rPr>
        <w:t xml:space="preserve">                         </w:t>
      </w:r>
      <w:r w:rsidR="002A06C1" w:rsidRPr="00A615A1">
        <w:rPr>
          <w:color w:val="244061" w:themeColor="accent1" w:themeShade="80"/>
        </w:rPr>
        <w:t>№</w:t>
      </w:r>
      <w:r w:rsidR="00ED12DF" w:rsidRPr="00A615A1">
        <w:rPr>
          <w:color w:val="244061" w:themeColor="accent1" w:themeShade="80"/>
        </w:rPr>
        <w:t xml:space="preserve"> </w:t>
      </w:r>
      <w:r>
        <w:rPr>
          <w:color w:val="244061" w:themeColor="accent1" w:themeShade="80"/>
        </w:rPr>
        <w:t>021</w:t>
      </w:r>
      <w:r w:rsidR="002A06C1" w:rsidRPr="00A615A1">
        <w:rPr>
          <w:color w:val="244061" w:themeColor="accent1" w:themeShade="80"/>
        </w:rPr>
        <w:t xml:space="preserve"> </w:t>
      </w:r>
      <w:r w:rsidR="00FD27C7" w:rsidRPr="00A615A1">
        <w:rPr>
          <w:color w:val="244061" w:themeColor="accent1" w:themeShade="80"/>
        </w:rPr>
        <w:t>- П</w:t>
      </w:r>
    </w:p>
    <w:p w:rsidR="002A06C1" w:rsidRPr="00A615A1" w:rsidRDefault="002A06C1" w:rsidP="002A06C1">
      <w:pPr>
        <w:rPr>
          <w:color w:val="244061" w:themeColor="accent1" w:themeShade="80"/>
        </w:rPr>
      </w:pPr>
    </w:p>
    <w:p w:rsidR="00173D1B" w:rsidRPr="00A615A1" w:rsidRDefault="007B623E" w:rsidP="00ED12DF">
      <w:pPr>
        <w:jc w:val="both"/>
        <w:rPr>
          <w:b/>
          <w:color w:val="244061" w:themeColor="accent1" w:themeShade="80"/>
        </w:rPr>
      </w:pPr>
      <w:r w:rsidRPr="00A615A1">
        <w:rPr>
          <w:b/>
          <w:color w:val="244061" w:themeColor="accent1" w:themeShade="80"/>
        </w:rPr>
        <w:t xml:space="preserve">Об утверждении </w:t>
      </w:r>
      <w:r w:rsidR="00ED12DF" w:rsidRPr="00A615A1">
        <w:rPr>
          <w:b/>
          <w:color w:val="244061" w:themeColor="accent1" w:themeShade="80"/>
        </w:rPr>
        <w:t xml:space="preserve">типовой формы трудового договора с </w:t>
      </w:r>
      <w:r w:rsidR="00591A24" w:rsidRPr="00A615A1">
        <w:rPr>
          <w:b/>
          <w:color w:val="244061" w:themeColor="accent1" w:themeShade="80"/>
        </w:rPr>
        <w:t>муниципальными служащими</w:t>
      </w:r>
      <w:r w:rsidR="00ED12DF" w:rsidRPr="00A615A1">
        <w:rPr>
          <w:b/>
          <w:color w:val="244061" w:themeColor="accent1" w:themeShade="80"/>
        </w:rPr>
        <w:t xml:space="preserve"> администрации сельского поселения Хатанга</w:t>
      </w:r>
    </w:p>
    <w:p w:rsidR="00AB3C33" w:rsidRPr="00A615A1" w:rsidRDefault="00AB3C33" w:rsidP="00173D1B">
      <w:pPr>
        <w:ind w:firstLine="709"/>
        <w:jc w:val="both"/>
        <w:rPr>
          <w:color w:val="244061" w:themeColor="accent1" w:themeShade="80"/>
        </w:rPr>
      </w:pPr>
    </w:p>
    <w:p w:rsidR="00FA7BFA" w:rsidRDefault="00FA7BFA" w:rsidP="00AF6A58">
      <w:pPr>
        <w:autoSpaceDE w:val="0"/>
        <w:autoSpaceDN w:val="0"/>
        <w:adjustRightInd w:val="0"/>
        <w:ind w:firstLine="709"/>
        <w:jc w:val="both"/>
        <w:rPr>
          <w:bCs/>
          <w:color w:val="244061" w:themeColor="accent1" w:themeShade="80"/>
        </w:rPr>
      </w:pPr>
    </w:p>
    <w:p w:rsidR="00061B9D" w:rsidRPr="00A615A1" w:rsidRDefault="00D9049E" w:rsidP="00AF6A58">
      <w:pPr>
        <w:autoSpaceDE w:val="0"/>
        <w:autoSpaceDN w:val="0"/>
        <w:adjustRightInd w:val="0"/>
        <w:ind w:firstLine="709"/>
        <w:jc w:val="both"/>
        <w:rPr>
          <w:color w:val="244061" w:themeColor="accent1" w:themeShade="80"/>
        </w:rPr>
      </w:pPr>
      <w:r w:rsidRPr="00A615A1">
        <w:rPr>
          <w:bCs/>
          <w:color w:val="244061" w:themeColor="accent1" w:themeShade="80"/>
        </w:rPr>
        <w:t xml:space="preserve">В целях приведения в соответствие с Трудовым </w:t>
      </w:r>
      <w:hyperlink r:id="rId9" w:history="1">
        <w:r w:rsidRPr="00A615A1">
          <w:rPr>
            <w:bCs/>
            <w:color w:val="244061" w:themeColor="accent1" w:themeShade="80"/>
          </w:rPr>
          <w:t>кодексом</w:t>
        </w:r>
      </w:hyperlink>
      <w:r w:rsidRPr="00A615A1">
        <w:rPr>
          <w:bCs/>
          <w:color w:val="244061" w:themeColor="accent1" w:themeShade="80"/>
        </w:rPr>
        <w:t xml:space="preserve"> Российской Федерации</w:t>
      </w:r>
      <w:r w:rsidR="009F131D" w:rsidRPr="00A615A1">
        <w:rPr>
          <w:color w:val="244061" w:themeColor="accent1" w:themeShade="80"/>
        </w:rPr>
        <w:t>,</w:t>
      </w:r>
    </w:p>
    <w:p w:rsidR="00FA7BFA" w:rsidRDefault="00062477" w:rsidP="00062477">
      <w:pPr>
        <w:ind w:firstLine="1134"/>
        <w:rPr>
          <w:b/>
          <w:color w:val="244061" w:themeColor="accent1" w:themeShade="80"/>
          <w:spacing w:val="20"/>
        </w:rPr>
      </w:pPr>
      <w:r w:rsidRPr="00A615A1">
        <w:rPr>
          <w:b/>
          <w:color w:val="244061" w:themeColor="accent1" w:themeShade="80"/>
          <w:spacing w:val="20"/>
        </w:rPr>
        <w:t xml:space="preserve">                            </w:t>
      </w:r>
      <w:r w:rsidR="00374152" w:rsidRPr="00A615A1">
        <w:rPr>
          <w:b/>
          <w:color w:val="244061" w:themeColor="accent1" w:themeShade="80"/>
          <w:spacing w:val="20"/>
        </w:rPr>
        <w:t xml:space="preserve"> </w:t>
      </w:r>
    </w:p>
    <w:p w:rsidR="00173D1B" w:rsidRPr="00A615A1" w:rsidRDefault="00374152" w:rsidP="00062477">
      <w:pPr>
        <w:ind w:firstLine="1134"/>
        <w:rPr>
          <w:b/>
          <w:color w:val="244061" w:themeColor="accent1" w:themeShade="80"/>
          <w:spacing w:val="20"/>
        </w:rPr>
      </w:pPr>
      <w:r w:rsidRPr="00A615A1">
        <w:rPr>
          <w:b/>
          <w:color w:val="244061" w:themeColor="accent1" w:themeShade="80"/>
          <w:spacing w:val="20"/>
        </w:rPr>
        <w:t xml:space="preserve">    </w:t>
      </w:r>
    </w:p>
    <w:p w:rsidR="00062477" w:rsidRPr="00A615A1" w:rsidRDefault="00CC093B" w:rsidP="00CC093B">
      <w:pPr>
        <w:ind w:firstLine="1134"/>
        <w:rPr>
          <w:b/>
          <w:color w:val="244061" w:themeColor="accent1" w:themeShade="80"/>
          <w:spacing w:val="20"/>
        </w:rPr>
      </w:pPr>
      <w:r w:rsidRPr="00A615A1">
        <w:rPr>
          <w:b/>
          <w:color w:val="244061" w:themeColor="accent1" w:themeShade="80"/>
          <w:spacing w:val="20"/>
        </w:rPr>
        <w:t xml:space="preserve">                             </w:t>
      </w:r>
      <w:r w:rsidR="00062477" w:rsidRPr="00A615A1">
        <w:rPr>
          <w:b/>
          <w:color w:val="244061" w:themeColor="accent1" w:themeShade="80"/>
          <w:spacing w:val="20"/>
        </w:rPr>
        <w:t>ПОСТАНОВЛЯЮ:</w:t>
      </w:r>
    </w:p>
    <w:p w:rsidR="00062477" w:rsidRPr="00A615A1" w:rsidRDefault="00062477" w:rsidP="00062477">
      <w:pPr>
        <w:ind w:firstLine="1134"/>
        <w:jc w:val="center"/>
        <w:rPr>
          <w:b/>
          <w:color w:val="244061" w:themeColor="accent1" w:themeShade="80"/>
          <w:spacing w:val="20"/>
        </w:rPr>
      </w:pPr>
    </w:p>
    <w:p w:rsidR="00D9049E" w:rsidRPr="00A615A1" w:rsidRDefault="00D9049E" w:rsidP="002869E3">
      <w:pPr>
        <w:pStyle w:val="ae"/>
        <w:numPr>
          <w:ilvl w:val="0"/>
          <w:numId w:val="5"/>
        </w:numPr>
        <w:autoSpaceDE w:val="0"/>
        <w:autoSpaceDN w:val="0"/>
        <w:adjustRightInd w:val="0"/>
        <w:jc w:val="both"/>
        <w:outlineLvl w:val="0"/>
        <w:rPr>
          <w:color w:val="244061" w:themeColor="accent1" w:themeShade="80"/>
        </w:rPr>
      </w:pPr>
      <w:r w:rsidRPr="00A615A1">
        <w:rPr>
          <w:color w:val="244061" w:themeColor="accent1" w:themeShade="80"/>
        </w:rPr>
        <w:t xml:space="preserve">Утвердить типовую </w:t>
      </w:r>
      <w:hyperlink r:id="rId10" w:history="1">
        <w:r w:rsidRPr="00A615A1">
          <w:rPr>
            <w:color w:val="244061" w:themeColor="accent1" w:themeShade="80"/>
          </w:rPr>
          <w:t>форму</w:t>
        </w:r>
      </w:hyperlink>
      <w:r w:rsidRPr="00A615A1">
        <w:rPr>
          <w:color w:val="244061" w:themeColor="accent1" w:themeShade="80"/>
        </w:rPr>
        <w:t xml:space="preserve"> трудового договора, заключаемого с </w:t>
      </w:r>
      <w:r w:rsidR="00591A24" w:rsidRPr="00A615A1">
        <w:rPr>
          <w:color w:val="244061" w:themeColor="accent1" w:themeShade="80"/>
        </w:rPr>
        <w:t>муниципальными служащими</w:t>
      </w:r>
      <w:r w:rsidRPr="00A615A1">
        <w:rPr>
          <w:color w:val="244061" w:themeColor="accent1" w:themeShade="80"/>
        </w:rPr>
        <w:t xml:space="preserve"> администрации сельского поселения Хатанга, согласно приложению. </w:t>
      </w:r>
    </w:p>
    <w:p w:rsidR="00D9049E" w:rsidRPr="00A615A1" w:rsidRDefault="00D9049E" w:rsidP="00D9049E">
      <w:pPr>
        <w:pStyle w:val="ae"/>
        <w:autoSpaceDE w:val="0"/>
        <w:autoSpaceDN w:val="0"/>
        <w:adjustRightInd w:val="0"/>
        <w:jc w:val="both"/>
        <w:outlineLvl w:val="0"/>
        <w:rPr>
          <w:color w:val="244061" w:themeColor="accent1" w:themeShade="80"/>
        </w:rPr>
      </w:pPr>
    </w:p>
    <w:p w:rsidR="00D9049E" w:rsidRPr="00A615A1" w:rsidRDefault="00D9049E" w:rsidP="008257A3">
      <w:pPr>
        <w:pStyle w:val="ae"/>
        <w:numPr>
          <w:ilvl w:val="0"/>
          <w:numId w:val="5"/>
        </w:numPr>
        <w:autoSpaceDE w:val="0"/>
        <w:autoSpaceDN w:val="0"/>
        <w:adjustRightInd w:val="0"/>
        <w:jc w:val="both"/>
        <w:rPr>
          <w:color w:val="244061" w:themeColor="accent1" w:themeShade="80"/>
        </w:rPr>
      </w:pPr>
      <w:r w:rsidRPr="00A615A1">
        <w:rPr>
          <w:color w:val="244061" w:themeColor="accent1" w:themeShade="80"/>
        </w:rPr>
        <w:t>Начальнику Общего отдела администрации сельского по</w:t>
      </w:r>
      <w:r w:rsidR="008C3BBB" w:rsidRPr="00A615A1">
        <w:rPr>
          <w:color w:val="244061" w:themeColor="accent1" w:themeShade="80"/>
        </w:rPr>
        <w:t>селения Хатанга (Майнагашева Е.В</w:t>
      </w:r>
      <w:r w:rsidR="008257A3" w:rsidRPr="00A615A1">
        <w:rPr>
          <w:color w:val="244061" w:themeColor="accent1" w:themeShade="80"/>
        </w:rPr>
        <w:t>.) в</w:t>
      </w:r>
      <w:r w:rsidRPr="00A615A1">
        <w:rPr>
          <w:color w:val="244061" w:themeColor="accent1" w:themeShade="80"/>
        </w:rPr>
        <w:t xml:space="preserve"> срок до </w:t>
      </w:r>
      <w:r w:rsidR="00FA7BFA">
        <w:rPr>
          <w:color w:val="244061" w:themeColor="accent1" w:themeShade="80"/>
        </w:rPr>
        <w:t xml:space="preserve">15.04.2016 г. </w:t>
      </w:r>
      <w:r w:rsidR="008257A3" w:rsidRPr="00A615A1">
        <w:rPr>
          <w:color w:val="244061" w:themeColor="accent1" w:themeShade="80"/>
        </w:rPr>
        <w:t>привести в соответствие</w:t>
      </w:r>
      <w:r w:rsidRPr="00A615A1">
        <w:rPr>
          <w:color w:val="244061" w:themeColor="accent1" w:themeShade="80"/>
        </w:rPr>
        <w:t xml:space="preserve"> трудовые договоры</w:t>
      </w:r>
      <w:r w:rsidR="00AF6A58" w:rsidRPr="00A615A1">
        <w:rPr>
          <w:color w:val="244061" w:themeColor="accent1" w:themeShade="80"/>
        </w:rPr>
        <w:t xml:space="preserve"> </w:t>
      </w:r>
      <w:r w:rsidR="008257A3" w:rsidRPr="00A615A1">
        <w:rPr>
          <w:color w:val="244061" w:themeColor="accent1" w:themeShade="80"/>
        </w:rPr>
        <w:t>муниципальных служащих</w:t>
      </w:r>
      <w:r w:rsidRPr="00A615A1">
        <w:rPr>
          <w:color w:val="244061" w:themeColor="accent1" w:themeShade="80"/>
        </w:rPr>
        <w:t xml:space="preserve"> администра</w:t>
      </w:r>
      <w:r w:rsidR="008257A3" w:rsidRPr="00A615A1">
        <w:rPr>
          <w:color w:val="244061" w:themeColor="accent1" w:themeShade="80"/>
        </w:rPr>
        <w:t>ции сельского поселения Хатанга, согласно утвержденной типовой формы трудового договора.</w:t>
      </w:r>
    </w:p>
    <w:p w:rsidR="008257A3" w:rsidRPr="00A615A1" w:rsidRDefault="008257A3" w:rsidP="008257A3">
      <w:pPr>
        <w:pStyle w:val="ConsPlusNormal"/>
        <w:ind w:left="1293" w:firstLine="0"/>
        <w:jc w:val="both"/>
        <w:rPr>
          <w:rFonts w:ascii="Times New Roman" w:hAnsi="Times New Roman" w:cs="Times New Roman"/>
          <w:color w:val="244061" w:themeColor="accent1" w:themeShade="80"/>
          <w:sz w:val="24"/>
          <w:szCs w:val="24"/>
        </w:rPr>
      </w:pPr>
    </w:p>
    <w:p w:rsidR="008257A3" w:rsidRPr="00A615A1" w:rsidRDefault="008257A3" w:rsidP="008257A3">
      <w:pPr>
        <w:pStyle w:val="ConsPlusNormal"/>
        <w:numPr>
          <w:ilvl w:val="0"/>
          <w:numId w:val="5"/>
        </w:numPr>
        <w:jc w:val="both"/>
        <w:rPr>
          <w:rFonts w:ascii="Times New Roman" w:hAnsi="Times New Roman" w:cs="Times New Roman"/>
          <w:color w:val="244061" w:themeColor="accent1" w:themeShade="80"/>
          <w:sz w:val="24"/>
          <w:szCs w:val="24"/>
        </w:rPr>
      </w:pPr>
      <w:r w:rsidRPr="00A615A1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>Рекомендовать начальникам самостоятельных отделов администрации сельского поселения Хатанга: Финансовый отдел, Отдел по управлению муниципальным имуществом, Отдел культуры,</w:t>
      </w:r>
      <w:r w:rsidR="006A1F5E" w:rsidRPr="00A615A1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 xml:space="preserve"> молодежной политики и спорта привести в соответствие трудовые договоры муниципальных служащих администрации сельского поселения Хатанга</w:t>
      </w:r>
      <w:r w:rsidR="007C3263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 xml:space="preserve"> </w:t>
      </w:r>
      <w:r w:rsidR="007C3263" w:rsidRPr="007C3263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>до 15.04.2016 г.</w:t>
      </w:r>
      <w:r w:rsidR="006A1F5E" w:rsidRPr="007C3263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>,</w:t>
      </w:r>
      <w:r w:rsidR="006A1F5E" w:rsidRPr="00A615A1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 xml:space="preserve"> согласно утвержденной типовой формы трудового договора.</w:t>
      </w:r>
    </w:p>
    <w:p w:rsidR="00D9049E" w:rsidRPr="00A615A1" w:rsidRDefault="00D9049E" w:rsidP="00D9049E">
      <w:pPr>
        <w:pStyle w:val="ae"/>
        <w:autoSpaceDE w:val="0"/>
        <w:autoSpaceDN w:val="0"/>
        <w:adjustRightInd w:val="0"/>
        <w:jc w:val="both"/>
        <w:rPr>
          <w:color w:val="244061" w:themeColor="accent1" w:themeShade="80"/>
        </w:rPr>
      </w:pPr>
    </w:p>
    <w:p w:rsidR="003D4DA1" w:rsidRPr="00A615A1" w:rsidRDefault="003D4DA1" w:rsidP="001924E3">
      <w:pPr>
        <w:pStyle w:val="ae"/>
        <w:numPr>
          <w:ilvl w:val="0"/>
          <w:numId w:val="5"/>
        </w:numPr>
        <w:autoSpaceDE w:val="0"/>
        <w:jc w:val="both"/>
        <w:rPr>
          <w:color w:val="244061" w:themeColor="accent1" w:themeShade="80"/>
          <w:lang w:eastAsia="ar-SA"/>
        </w:rPr>
      </w:pPr>
      <w:r w:rsidRPr="00A615A1">
        <w:rPr>
          <w:color w:val="244061" w:themeColor="accent1" w:themeShade="80"/>
          <w:lang w:eastAsia="ar-SA"/>
        </w:rPr>
        <w:t xml:space="preserve">Опубликовать Постановление в Информационном бюллетене Хатангского сельского Совета депутатов и администрации сельского поселения Хатанга и на официальном сайте органов местного самоуправления сельского поселения Хатанга </w:t>
      </w:r>
      <w:hyperlink r:id="rId11" w:history="1">
        <w:r w:rsidRPr="00A615A1">
          <w:rPr>
            <w:rStyle w:val="a5"/>
            <w:color w:val="244061" w:themeColor="accent1" w:themeShade="80"/>
            <w:lang w:val="en-US" w:eastAsia="ar-SA"/>
          </w:rPr>
          <w:t>www</w:t>
        </w:r>
        <w:r w:rsidRPr="00A615A1">
          <w:rPr>
            <w:rStyle w:val="a5"/>
            <w:color w:val="244061" w:themeColor="accent1" w:themeShade="80"/>
            <w:lang w:eastAsia="ar-SA"/>
          </w:rPr>
          <w:t>.</w:t>
        </w:r>
        <w:r w:rsidRPr="00A615A1">
          <w:rPr>
            <w:rStyle w:val="a5"/>
            <w:color w:val="244061" w:themeColor="accent1" w:themeShade="80"/>
            <w:lang w:val="en-US" w:eastAsia="ar-SA"/>
          </w:rPr>
          <w:t>hatanga</w:t>
        </w:r>
        <w:r w:rsidRPr="00A615A1">
          <w:rPr>
            <w:rStyle w:val="a5"/>
            <w:color w:val="244061" w:themeColor="accent1" w:themeShade="80"/>
            <w:lang w:eastAsia="ar-SA"/>
          </w:rPr>
          <w:t>24.</w:t>
        </w:r>
        <w:r w:rsidRPr="00A615A1">
          <w:rPr>
            <w:rStyle w:val="a5"/>
            <w:color w:val="244061" w:themeColor="accent1" w:themeShade="80"/>
            <w:lang w:val="en-US" w:eastAsia="ar-SA"/>
          </w:rPr>
          <w:t>ru</w:t>
        </w:r>
      </w:hyperlink>
      <w:r w:rsidRPr="00A615A1">
        <w:rPr>
          <w:color w:val="244061" w:themeColor="accent1" w:themeShade="80"/>
          <w:lang w:eastAsia="ar-SA"/>
        </w:rPr>
        <w:t xml:space="preserve"> </w:t>
      </w:r>
      <w:bookmarkStart w:id="0" w:name="_GoBack"/>
      <w:bookmarkEnd w:id="0"/>
    </w:p>
    <w:p w:rsidR="003D4DA1" w:rsidRPr="00A615A1" w:rsidRDefault="003D4DA1" w:rsidP="001924E3">
      <w:pPr>
        <w:jc w:val="both"/>
        <w:rPr>
          <w:color w:val="244061" w:themeColor="accent1" w:themeShade="80"/>
          <w:lang w:eastAsia="ar-SA"/>
        </w:rPr>
      </w:pPr>
    </w:p>
    <w:p w:rsidR="009F131D" w:rsidRPr="00A615A1" w:rsidRDefault="003D4DA1" w:rsidP="001924E3">
      <w:pPr>
        <w:pStyle w:val="ae"/>
        <w:widowControl w:val="0"/>
        <w:numPr>
          <w:ilvl w:val="0"/>
          <w:numId w:val="5"/>
        </w:numPr>
        <w:autoSpaceDE w:val="0"/>
        <w:autoSpaceDN w:val="0"/>
        <w:adjustRightInd w:val="0"/>
        <w:jc w:val="both"/>
        <w:rPr>
          <w:color w:val="244061" w:themeColor="accent1" w:themeShade="80"/>
        </w:rPr>
      </w:pPr>
      <w:r w:rsidRPr="00A615A1">
        <w:rPr>
          <w:color w:val="244061" w:themeColor="accent1" w:themeShade="80"/>
          <w:lang w:eastAsia="ar-SA"/>
        </w:rPr>
        <w:t>Постановление вступает в силу  в день, следующий за днем его официального опубликования.</w:t>
      </w:r>
    </w:p>
    <w:p w:rsidR="003D4DA1" w:rsidRPr="00A615A1" w:rsidRDefault="003D4DA1" w:rsidP="003D4DA1">
      <w:pPr>
        <w:pStyle w:val="ae"/>
        <w:rPr>
          <w:color w:val="244061" w:themeColor="accent1" w:themeShade="80"/>
        </w:rPr>
      </w:pPr>
    </w:p>
    <w:p w:rsidR="00061B9D" w:rsidRPr="00A615A1" w:rsidRDefault="00061B9D" w:rsidP="009F131D">
      <w:pPr>
        <w:widowControl w:val="0"/>
        <w:numPr>
          <w:ilvl w:val="0"/>
          <w:numId w:val="5"/>
        </w:numPr>
        <w:autoSpaceDE w:val="0"/>
        <w:autoSpaceDN w:val="0"/>
        <w:adjustRightInd w:val="0"/>
        <w:jc w:val="both"/>
        <w:rPr>
          <w:color w:val="244061" w:themeColor="accent1" w:themeShade="80"/>
        </w:rPr>
      </w:pPr>
      <w:r w:rsidRPr="00A615A1">
        <w:rPr>
          <w:color w:val="244061" w:themeColor="accent1" w:themeShade="80"/>
        </w:rPr>
        <w:t xml:space="preserve">Контроль за исполнением настоящего </w:t>
      </w:r>
      <w:r w:rsidR="00B876EC" w:rsidRPr="00A615A1">
        <w:rPr>
          <w:color w:val="244061" w:themeColor="accent1" w:themeShade="80"/>
        </w:rPr>
        <w:t>Постановления</w:t>
      </w:r>
      <w:r w:rsidRPr="00A615A1">
        <w:rPr>
          <w:color w:val="244061" w:themeColor="accent1" w:themeShade="80"/>
        </w:rPr>
        <w:t xml:space="preserve"> </w:t>
      </w:r>
      <w:r w:rsidR="00E61F6F" w:rsidRPr="00A615A1">
        <w:rPr>
          <w:color w:val="244061" w:themeColor="accent1" w:themeShade="80"/>
        </w:rPr>
        <w:t>оставляю за собой.</w:t>
      </w:r>
    </w:p>
    <w:p w:rsidR="00062477" w:rsidRPr="00A615A1" w:rsidRDefault="00062477" w:rsidP="00062477">
      <w:pPr>
        <w:ind w:left="360"/>
        <w:jc w:val="both"/>
        <w:rPr>
          <w:color w:val="244061" w:themeColor="accent1" w:themeShade="80"/>
        </w:rPr>
      </w:pPr>
    </w:p>
    <w:p w:rsidR="006B322C" w:rsidRPr="00A615A1" w:rsidRDefault="006B322C" w:rsidP="00062477">
      <w:pPr>
        <w:jc w:val="both"/>
        <w:rPr>
          <w:color w:val="244061" w:themeColor="accent1" w:themeShade="80"/>
        </w:rPr>
      </w:pPr>
    </w:p>
    <w:p w:rsidR="0031399D" w:rsidRPr="00A615A1" w:rsidRDefault="0031399D" w:rsidP="00062477">
      <w:pPr>
        <w:jc w:val="both"/>
        <w:rPr>
          <w:color w:val="244061" w:themeColor="accent1" w:themeShade="80"/>
        </w:rPr>
      </w:pPr>
    </w:p>
    <w:p w:rsidR="00062477" w:rsidRPr="00A615A1" w:rsidRDefault="00E61F6F" w:rsidP="00062477">
      <w:pPr>
        <w:jc w:val="both"/>
        <w:rPr>
          <w:color w:val="244061" w:themeColor="accent1" w:themeShade="80"/>
        </w:rPr>
      </w:pPr>
      <w:r w:rsidRPr="00A615A1">
        <w:rPr>
          <w:color w:val="244061" w:themeColor="accent1" w:themeShade="80"/>
        </w:rPr>
        <w:t xml:space="preserve">И.о. </w:t>
      </w:r>
      <w:r w:rsidR="00CC271D" w:rsidRPr="00A615A1">
        <w:rPr>
          <w:color w:val="244061" w:themeColor="accent1" w:themeShade="80"/>
        </w:rPr>
        <w:t>Р</w:t>
      </w:r>
      <w:r w:rsidR="00E57EDF" w:rsidRPr="00A615A1">
        <w:rPr>
          <w:color w:val="244061" w:themeColor="accent1" w:themeShade="80"/>
        </w:rPr>
        <w:t>уководител</w:t>
      </w:r>
      <w:r w:rsidRPr="00A615A1">
        <w:rPr>
          <w:color w:val="244061" w:themeColor="accent1" w:themeShade="80"/>
        </w:rPr>
        <w:t>я</w:t>
      </w:r>
      <w:r w:rsidR="00062477" w:rsidRPr="00A615A1">
        <w:rPr>
          <w:color w:val="244061" w:themeColor="accent1" w:themeShade="80"/>
        </w:rPr>
        <w:t xml:space="preserve"> администрации</w:t>
      </w:r>
    </w:p>
    <w:p w:rsidR="00062477" w:rsidRPr="00A615A1" w:rsidRDefault="00062477" w:rsidP="00062477">
      <w:pPr>
        <w:jc w:val="both"/>
        <w:rPr>
          <w:color w:val="244061" w:themeColor="accent1" w:themeShade="80"/>
        </w:rPr>
      </w:pPr>
      <w:r w:rsidRPr="00A615A1">
        <w:rPr>
          <w:color w:val="244061" w:themeColor="accent1" w:themeShade="80"/>
        </w:rPr>
        <w:t xml:space="preserve">сельского поселения Хатанга                                               </w:t>
      </w:r>
      <w:r w:rsidR="00F93C5A" w:rsidRPr="00A615A1">
        <w:rPr>
          <w:color w:val="244061" w:themeColor="accent1" w:themeShade="80"/>
        </w:rPr>
        <w:t xml:space="preserve">               </w:t>
      </w:r>
      <w:r w:rsidR="00087B25" w:rsidRPr="00A615A1">
        <w:rPr>
          <w:color w:val="244061" w:themeColor="accent1" w:themeShade="80"/>
        </w:rPr>
        <w:t xml:space="preserve">               </w:t>
      </w:r>
      <w:r w:rsidR="00F93C5A" w:rsidRPr="00A615A1">
        <w:rPr>
          <w:color w:val="244061" w:themeColor="accent1" w:themeShade="80"/>
        </w:rPr>
        <w:t xml:space="preserve"> </w:t>
      </w:r>
      <w:r w:rsidR="00CC271D" w:rsidRPr="00A615A1">
        <w:rPr>
          <w:color w:val="244061" w:themeColor="accent1" w:themeShade="80"/>
        </w:rPr>
        <w:t xml:space="preserve">   </w:t>
      </w:r>
      <w:r w:rsidR="00E61F6F" w:rsidRPr="00A615A1">
        <w:rPr>
          <w:color w:val="244061" w:themeColor="accent1" w:themeShade="80"/>
        </w:rPr>
        <w:t>Е.А. Бондарев</w:t>
      </w:r>
    </w:p>
    <w:sectPr w:rsidR="00062477" w:rsidRPr="00A615A1" w:rsidSect="00742AB7"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5A1F" w:rsidRDefault="00EF5A1F" w:rsidP="00D0207C">
      <w:r>
        <w:separator/>
      </w:r>
    </w:p>
  </w:endnote>
  <w:endnote w:type="continuationSeparator" w:id="0">
    <w:p w:rsidR="00EF5A1F" w:rsidRDefault="00EF5A1F" w:rsidP="00D020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5A1F" w:rsidRDefault="00EF5A1F" w:rsidP="00D0207C">
      <w:r>
        <w:separator/>
      </w:r>
    </w:p>
  </w:footnote>
  <w:footnote w:type="continuationSeparator" w:id="0">
    <w:p w:rsidR="00EF5A1F" w:rsidRDefault="00EF5A1F" w:rsidP="00D020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AE2BDB"/>
    <w:multiLevelType w:val="hybridMultilevel"/>
    <w:tmpl w:val="73DE8C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E3054C"/>
    <w:multiLevelType w:val="hybridMultilevel"/>
    <w:tmpl w:val="AEC07F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963BA9"/>
    <w:multiLevelType w:val="hybridMultilevel"/>
    <w:tmpl w:val="8E98F9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A55D07"/>
    <w:multiLevelType w:val="multilevel"/>
    <w:tmpl w:val="9FD2AB7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293" w:hanging="58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abstractNum w:abstractNumId="4">
    <w:nsid w:val="55B37DB6"/>
    <w:multiLevelType w:val="hybridMultilevel"/>
    <w:tmpl w:val="1AA0E5AC"/>
    <w:lvl w:ilvl="0" w:tplc="76F6604A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</w:lvl>
    <w:lvl w:ilvl="1" w:tplc="88D83A28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9AFAE75E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84F057CE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E6C01A6A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CFDA867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A9D62036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1652CE90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F0FEC6B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5">
    <w:nsid w:val="65AE1A00"/>
    <w:multiLevelType w:val="hybridMultilevel"/>
    <w:tmpl w:val="5B8A44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8781417"/>
    <w:multiLevelType w:val="multilevel"/>
    <w:tmpl w:val="2D2AFC1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78923E2B"/>
    <w:multiLevelType w:val="hybridMultilevel"/>
    <w:tmpl w:val="05166A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6"/>
  </w:num>
  <w:num w:numId="3">
    <w:abstractNumId w:val="5"/>
  </w:num>
  <w:num w:numId="4">
    <w:abstractNumId w:val="7"/>
  </w:num>
  <w:num w:numId="5">
    <w:abstractNumId w:val="3"/>
  </w:num>
  <w:num w:numId="6">
    <w:abstractNumId w:val="0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2477"/>
    <w:rsid w:val="0000575C"/>
    <w:rsid w:val="00010E24"/>
    <w:rsid w:val="00012AC5"/>
    <w:rsid w:val="00012AD3"/>
    <w:rsid w:val="00061B9D"/>
    <w:rsid w:val="00062477"/>
    <w:rsid w:val="00087B25"/>
    <w:rsid w:val="00094B21"/>
    <w:rsid w:val="000A2754"/>
    <w:rsid w:val="000B1B86"/>
    <w:rsid w:val="000C57FE"/>
    <w:rsid w:val="00101C0E"/>
    <w:rsid w:val="00104217"/>
    <w:rsid w:val="001303D3"/>
    <w:rsid w:val="00134BE1"/>
    <w:rsid w:val="00137B4A"/>
    <w:rsid w:val="001424B6"/>
    <w:rsid w:val="00143007"/>
    <w:rsid w:val="001438ED"/>
    <w:rsid w:val="00145CFC"/>
    <w:rsid w:val="00145D75"/>
    <w:rsid w:val="00151168"/>
    <w:rsid w:val="001529D0"/>
    <w:rsid w:val="00162B4D"/>
    <w:rsid w:val="00167979"/>
    <w:rsid w:val="00173D1B"/>
    <w:rsid w:val="001924E3"/>
    <w:rsid w:val="001951BF"/>
    <w:rsid w:val="001A6C4C"/>
    <w:rsid w:val="001E5AA2"/>
    <w:rsid w:val="001E6261"/>
    <w:rsid w:val="002000DC"/>
    <w:rsid w:val="00205D52"/>
    <w:rsid w:val="002063E3"/>
    <w:rsid w:val="00210406"/>
    <w:rsid w:val="00220979"/>
    <w:rsid w:val="00221C72"/>
    <w:rsid w:val="002862C3"/>
    <w:rsid w:val="00292B59"/>
    <w:rsid w:val="0029679B"/>
    <w:rsid w:val="002A06C1"/>
    <w:rsid w:val="002A4C3D"/>
    <w:rsid w:val="002B6576"/>
    <w:rsid w:val="002C7DC8"/>
    <w:rsid w:val="002D655D"/>
    <w:rsid w:val="002E708A"/>
    <w:rsid w:val="002F4287"/>
    <w:rsid w:val="002F4348"/>
    <w:rsid w:val="003101E1"/>
    <w:rsid w:val="003123C1"/>
    <w:rsid w:val="0031399D"/>
    <w:rsid w:val="00334ACE"/>
    <w:rsid w:val="00334C2B"/>
    <w:rsid w:val="00336E05"/>
    <w:rsid w:val="00341F73"/>
    <w:rsid w:val="003470D7"/>
    <w:rsid w:val="00357E40"/>
    <w:rsid w:val="00371385"/>
    <w:rsid w:val="003726B9"/>
    <w:rsid w:val="00374152"/>
    <w:rsid w:val="003A4037"/>
    <w:rsid w:val="003A4971"/>
    <w:rsid w:val="003A66A9"/>
    <w:rsid w:val="003C4A05"/>
    <w:rsid w:val="003D4DA1"/>
    <w:rsid w:val="003E5F0C"/>
    <w:rsid w:val="003F42A7"/>
    <w:rsid w:val="00410A8A"/>
    <w:rsid w:val="00436423"/>
    <w:rsid w:val="004368AF"/>
    <w:rsid w:val="00447EB2"/>
    <w:rsid w:val="00454BC2"/>
    <w:rsid w:val="00471677"/>
    <w:rsid w:val="0047395F"/>
    <w:rsid w:val="00476FC2"/>
    <w:rsid w:val="004965AB"/>
    <w:rsid w:val="004965BD"/>
    <w:rsid w:val="004A07A2"/>
    <w:rsid w:val="004B0BAF"/>
    <w:rsid w:val="004B2FE7"/>
    <w:rsid w:val="004C0CC2"/>
    <w:rsid w:val="004D759B"/>
    <w:rsid w:val="004D78B5"/>
    <w:rsid w:val="004E066F"/>
    <w:rsid w:val="004F4165"/>
    <w:rsid w:val="005007DD"/>
    <w:rsid w:val="00502430"/>
    <w:rsid w:val="0053723F"/>
    <w:rsid w:val="00542F85"/>
    <w:rsid w:val="00554232"/>
    <w:rsid w:val="005725B6"/>
    <w:rsid w:val="0057548D"/>
    <w:rsid w:val="00577CA9"/>
    <w:rsid w:val="00590FB8"/>
    <w:rsid w:val="00591A24"/>
    <w:rsid w:val="005959C9"/>
    <w:rsid w:val="005A6366"/>
    <w:rsid w:val="005C2166"/>
    <w:rsid w:val="005D3DB6"/>
    <w:rsid w:val="005E3D34"/>
    <w:rsid w:val="005F453B"/>
    <w:rsid w:val="00604CA4"/>
    <w:rsid w:val="00604E53"/>
    <w:rsid w:val="0063036B"/>
    <w:rsid w:val="00647ABF"/>
    <w:rsid w:val="006604FF"/>
    <w:rsid w:val="0066088B"/>
    <w:rsid w:val="006767E2"/>
    <w:rsid w:val="00680FCC"/>
    <w:rsid w:val="006830A5"/>
    <w:rsid w:val="006A1F5E"/>
    <w:rsid w:val="006A40B2"/>
    <w:rsid w:val="006A6FFD"/>
    <w:rsid w:val="006B322C"/>
    <w:rsid w:val="006B3933"/>
    <w:rsid w:val="006C4D0E"/>
    <w:rsid w:val="006F1C6D"/>
    <w:rsid w:val="006F4DC7"/>
    <w:rsid w:val="00707FBC"/>
    <w:rsid w:val="00714966"/>
    <w:rsid w:val="00715554"/>
    <w:rsid w:val="00723D02"/>
    <w:rsid w:val="00727049"/>
    <w:rsid w:val="00731CD4"/>
    <w:rsid w:val="00742AB7"/>
    <w:rsid w:val="007434A0"/>
    <w:rsid w:val="007443E0"/>
    <w:rsid w:val="00746C1A"/>
    <w:rsid w:val="0075357B"/>
    <w:rsid w:val="00762721"/>
    <w:rsid w:val="0077124F"/>
    <w:rsid w:val="007A3511"/>
    <w:rsid w:val="007A7704"/>
    <w:rsid w:val="007B623E"/>
    <w:rsid w:val="007C3263"/>
    <w:rsid w:val="007C397D"/>
    <w:rsid w:val="007D30B3"/>
    <w:rsid w:val="007E11E3"/>
    <w:rsid w:val="007F06F3"/>
    <w:rsid w:val="007F6A08"/>
    <w:rsid w:val="008257A3"/>
    <w:rsid w:val="00875A76"/>
    <w:rsid w:val="008931F7"/>
    <w:rsid w:val="008A75CE"/>
    <w:rsid w:val="008B17EF"/>
    <w:rsid w:val="008B47F9"/>
    <w:rsid w:val="008C3BBB"/>
    <w:rsid w:val="008D0D38"/>
    <w:rsid w:val="00913CFF"/>
    <w:rsid w:val="009166AC"/>
    <w:rsid w:val="0092679A"/>
    <w:rsid w:val="0093481A"/>
    <w:rsid w:val="00934E1F"/>
    <w:rsid w:val="00935AD0"/>
    <w:rsid w:val="009617FB"/>
    <w:rsid w:val="009647AC"/>
    <w:rsid w:val="00971DDA"/>
    <w:rsid w:val="00980D63"/>
    <w:rsid w:val="009839B1"/>
    <w:rsid w:val="009A0AA6"/>
    <w:rsid w:val="009A1333"/>
    <w:rsid w:val="009B2AA3"/>
    <w:rsid w:val="009C2741"/>
    <w:rsid w:val="009D50D5"/>
    <w:rsid w:val="009D6A68"/>
    <w:rsid w:val="009F131D"/>
    <w:rsid w:val="00A13159"/>
    <w:rsid w:val="00A173C3"/>
    <w:rsid w:val="00A17C22"/>
    <w:rsid w:val="00A35F45"/>
    <w:rsid w:val="00A42613"/>
    <w:rsid w:val="00A55A7F"/>
    <w:rsid w:val="00A55C58"/>
    <w:rsid w:val="00A61254"/>
    <w:rsid w:val="00A615A1"/>
    <w:rsid w:val="00A6421A"/>
    <w:rsid w:val="00A652E6"/>
    <w:rsid w:val="00A9267F"/>
    <w:rsid w:val="00A93320"/>
    <w:rsid w:val="00A95369"/>
    <w:rsid w:val="00AA6810"/>
    <w:rsid w:val="00AB2DDB"/>
    <w:rsid w:val="00AB3C33"/>
    <w:rsid w:val="00AB7AD6"/>
    <w:rsid w:val="00AC3177"/>
    <w:rsid w:val="00AD7DD6"/>
    <w:rsid w:val="00AE5196"/>
    <w:rsid w:val="00AE534E"/>
    <w:rsid w:val="00AE55D0"/>
    <w:rsid w:val="00AE6617"/>
    <w:rsid w:val="00AF6A58"/>
    <w:rsid w:val="00B02D48"/>
    <w:rsid w:val="00B07F9B"/>
    <w:rsid w:val="00B14872"/>
    <w:rsid w:val="00B1648A"/>
    <w:rsid w:val="00B26E59"/>
    <w:rsid w:val="00B425AA"/>
    <w:rsid w:val="00B45ADB"/>
    <w:rsid w:val="00B51BBA"/>
    <w:rsid w:val="00B65E63"/>
    <w:rsid w:val="00B803F4"/>
    <w:rsid w:val="00B84FB5"/>
    <w:rsid w:val="00B85F1A"/>
    <w:rsid w:val="00B876EC"/>
    <w:rsid w:val="00BB3AE5"/>
    <w:rsid w:val="00BB6F51"/>
    <w:rsid w:val="00BD7506"/>
    <w:rsid w:val="00BE5840"/>
    <w:rsid w:val="00C02F4B"/>
    <w:rsid w:val="00C22626"/>
    <w:rsid w:val="00C369F2"/>
    <w:rsid w:val="00C4077C"/>
    <w:rsid w:val="00C45DC4"/>
    <w:rsid w:val="00C572F0"/>
    <w:rsid w:val="00C62138"/>
    <w:rsid w:val="00C7252C"/>
    <w:rsid w:val="00C742B1"/>
    <w:rsid w:val="00CC093B"/>
    <w:rsid w:val="00CC271D"/>
    <w:rsid w:val="00CD07B6"/>
    <w:rsid w:val="00CF35A3"/>
    <w:rsid w:val="00CF7FC3"/>
    <w:rsid w:val="00D0207C"/>
    <w:rsid w:val="00D04386"/>
    <w:rsid w:val="00D04C38"/>
    <w:rsid w:val="00D17E43"/>
    <w:rsid w:val="00D2472E"/>
    <w:rsid w:val="00D644CE"/>
    <w:rsid w:val="00D66E77"/>
    <w:rsid w:val="00D6725D"/>
    <w:rsid w:val="00D675E0"/>
    <w:rsid w:val="00D73357"/>
    <w:rsid w:val="00D73746"/>
    <w:rsid w:val="00D748F0"/>
    <w:rsid w:val="00D86C17"/>
    <w:rsid w:val="00D87EC1"/>
    <w:rsid w:val="00D9049E"/>
    <w:rsid w:val="00D933FE"/>
    <w:rsid w:val="00DB35E1"/>
    <w:rsid w:val="00DD4331"/>
    <w:rsid w:val="00DE1011"/>
    <w:rsid w:val="00DE1084"/>
    <w:rsid w:val="00DE1874"/>
    <w:rsid w:val="00DF54B8"/>
    <w:rsid w:val="00E00B8F"/>
    <w:rsid w:val="00E0278D"/>
    <w:rsid w:val="00E126D4"/>
    <w:rsid w:val="00E20F64"/>
    <w:rsid w:val="00E33794"/>
    <w:rsid w:val="00E57EDF"/>
    <w:rsid w:val="00E61F6F"/>
    <w:rsid w:val="00E63BA7"/>
    <w:rsid w:val="00E64E51"/>
    <w:rsid w:val="00E666CA"/>
    <w:rsid w:val="00EB2339"/>
    <w:rsid w:val="00EB4A96"/>
    <w:rsid w:val="00EB4D5D"/>
    <w:rsid w:val="00ED12DF"/>
    <w:rsid w:val="00ED7688"/>
    <w:rsid w:val="00ED7C27"/>
    <w:rsid w:val="00EE1186"/>
    <w:rsid w:val="00EF5209"/>
    <w:rsid w:val="00EF5A1F"/>
    <w:rsid w:val="00F019F8"/>
    <w:rsid w:val="00F1060A"/>
    <w:rsid w:val="00F22FA0"/>
    <w:rsid w:val="00F45CEE"/>
    <w:rsid w:val="00F50466"/>
    <w:rsid w:val="00F53D8C"/>
    <w:rsid w:val="00F71800"/>
    <w:rsid w:val="00F72F33"/>
    <w:rsid w:val="00F91C94"/>
    <w:rsid w:val="00F93C5A"/>
    <w:rsid w:val="00FA1D0D"/>
    <w:rsid w:val="00FA7BFA"/>
    <w:rsid w:val="00FB32F6"/>
    <w:rsid w:val="00FB572E"/>
    <w:rsid w:val="00FC20F3"/>
    <w:rsid w:val="00FC4D02"/>
    <w:rsid w:val="00FC6A26"/>
    <w:rsid w:val="00FD124F"/>
    <w:rsid w:val="00FD27C7"/>
    <w:rsid w:val="00FE411D"/>
    <w:rsid w:val="00FF5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B6B371A-5074-4F57-AFF0-865C565BA7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247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062477"/>
    <w:pPr>
      <w:ind w:left="-1080" w:right="-185"/>
      <w:jc w:val="center"/>
    </w:pPr>
    <w:rPr>
      <w:b/>
      <w:bCs/>
      <w:sz w:val="28"/>
    </w:rPr>
  </w:style>
  <w:style w:type="paragraph" w:customStyle="1" w:styleId="ConsPlusNonformat">
    <w:name w:val="ConsPlusNonformat"/>
    <w:rsid w:val="0006247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Body Text"/>
    <w:basedOn w:val="a"/>
    <w:rsid w:val="00062477"/>
    <w:rPr>
      <w:szCs w:val="20"/>
    </w:rPr>
  </w:style>
  <w:style w:type="paragraph" w:customStyle="1" w:styleId="ConsPlusTitle">
    <w:name w:val="ConsPlusTitle"/>
    <w:uiPriority w:val="99"/>
    <w:rsid w:val="004368AF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character" w:styleId="a5">
    <w:name w:val="Hyperlink"/>
    <w:uiPriority w:val="99"/>
    <w:unhideWhenUsed/>
    <w:rsid w:val="004368AF"/>
    <w:rPr>
      <w:color w:val="0000FF"/>
      <w:u w:val="single"/>
    </w:rPr>
  </w:style>
  <w:style w:type="paragraph" w:styleId="a6">
    <w:name w:val="No Spacing"/>
    <w:uiPriority w:val="1"/>
    <w:qFormat/>
    <w:rsid w:val="004368AF"/>
    <w:rPr>
      <w:sz w:val="24"/>
      <w:szCs w:val="24"/>
    </w:rPr>
  </w:style>
  <w:style w:type="paragraph" w:styleId="a7">
    <w:name w:val="header"/>
    <w:basedOn w:val="a"/>
    <w:link w:val="a8"/>
    <w:rsid w:val="00D0207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rsid w:val="00D0207C"/>
    <w:rPr>
      <w:sz w:val="24"/>
      <w:szCs w:val="24"/>
    </w:rPr>
  </w:style>
  <w:style w:type="paragraph" w:styleId="a9">
    <w:name w:val="footer"/>
    <w:basedOn w:val="a"/>
    <w:link w:val="aa"/>
    <w:rsid w:val="00D0207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sid w:val="00D0207C"/>
    <w:rPr>
      <w:sz w:val="24"/>
      <w:szCs w:val="24"/>
    </w:rPr>
  </w:style>
  <w:style w:type="paragraph" w:customStyle="1" w:styleId="ConsPlusNormal">
    <w:name w:val="ConsPlusNormal"/>
    <w:rsid w:val="00D0438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b">
    <w:name w:val="Table Grid"/>
    <w:basedOn w:val="a1"/>
    <w:rsid w:val="00EB4D5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c">
    <w:name w:val="Balloon Text"/>
    <w:basedOn w:val="a"/>
    <w:link w:val="ad"/>
    <w:rsid w:val="006B322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6B322C"/>
    <w:rPr>
      <w:rFonts w:ascii="Tahoma" w:hAnsi="Tahoma" w:cs="Tahoma"/>
      <w:sz w:val="16"/>
      <w:szCs w:val="16"/>
    </w:rPr>
  </w:style>
  <w:style w:type="paragraph" w:styleId="ae">
    <w:name w:val="List Paragraph"/>
    <w:basedOn w:val="a"/>
    <w:uiPriority w:val="34"/>
    <w:qFormat/>
    <w:rsid w:val="003D4DA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132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9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221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567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780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902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1465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54564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hatanga24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1D2EA7B90B04D72D18A0648760F734FD4607531773F004C174B62EBE4CA56DEFE0EA71437264DFF79458323F39Q0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5CD90C7D79800D24F74DC16C631C09A27DD5D4231624CC89AB5CCFA06454CDDAF0EA89484FFC847H3OC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2D6370-AA2D-4D15-A2F8-A65EBCA756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1562</TotalTime>
  <Pages>1</Pages>
  <Words>333</Words>
  <Characters>1903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с.п.Хатанга</Company>
  <LinksUpToDate>false</LinksUpToDate>
  <CharactersWithSpaces>2232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Юлия Дуденко</cp:lastModifiedBy>
  <cp:revision>54</cp:revision>
  <cp:lastPrinted>2016-02-26T04:39:00Z</cp:lastPrinted>
  <dcterms:created xsi:type="dcterms:W3CDTF">2012-01-31T02:04:00Z</dcterms:created>
  <dcterms:modified xsi:type="dcterms:W3CDTF">2016-03-01T02:23:00Z</dcterms:modified>
</cp:coreProperties>
</file>